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firstLine="720"/>
        <w:jc w:val="center"/>
        <w:rPr>
          <w:rFonts w:ascii="Arial" w:hAnsi="Arial" w:cs="Arial"/>
          <w:b/>
        </w:rPr>
      </w:pPr>
      <w:r>
        <w:rPr>
          <w:rFonts w:cs="Arial" w:ascii="Arial" w:hAnsi="Arial"/>
          <w:b/>
        </w:rPr>
        <w:t xml:space="preserve">                                                                                                </w:t>
      </w:r>
    </w:p>
    <w:p>
      <w:pPr>
        <w:pStyle w:val="Standard"/>
        <w:spacing w:lineRule="auto" w:line="240"/>
        <w:jc w:val="center"/>
        <w:rPr>
          <w:b/>
        </w:rPr>
      </w:pPr>
      <w:r>
        <w:rPr>
          <w:rFonts w:cs="Calibri" w:cstheme="minorHAnsi"/>
          <w:b/>
        </w:rPr>
        <w:t xml:space="preserve">MAPPERLEY &amp; DISTRICT (MaD) u3a - MEMBERSHIP APPLICATION FORM </w:t>
      </w:r>
    </w:p>
    <w:p>
      <w:pPr>
        <w:pStyle w:val="NoSpacing"/>
        <w:jc w:val="center"/>
        <w:rPr>
          <w:rFonts w:ascii="Arial" w:hAnsi="Arial" w:cs="Arial"/>
          <w:b/>
          <w:u w:val="single"/>
        </w:rPr>
      </w:pPr>
      <w:r>
        <w:rPr>
          <w:rFonts w:cs="Arial" w:ascii="Arial" w:hAnsi="Arial"/>
          <w:b/>
          <w:u w:val="single"/>
        </w:rPr>
      </w:r>
    </w:p>
    <w:tbl>
      <w:tblPr>
        <w:tblW w:w="31079"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10321"/>
        <w:gridCol w:w="6"/>
        <w:gridCol w:w="10439"/>
        <w:gridCol w:w="10313"/>
      </w:tblGrid>
      <w:tr>
        <w:trPr>
          <w:trHeight w:val="141" w:hRule="atLeast"/>
        </w:trPr>
        <w:tc>
          <w:tcPr>
            <w:tcW w:w="1032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663" w:leader="none"/>
              </w:tabs>
              <w:rPr/>
            </w:pPr>
            <w:r>
              <mc:AlternateContent>
                <mc:Choice Requires="wps">
                  <w:drawing>
                    <wp:anchor behindDoc="0" distT="40005" distB="63500" distL="109220" distR="120650" simplePos="0" locked="0" layoutInCell="1" allowOverlap="1" relativeHeight="10" wp14:anchorId="56370FF0">
                      <wp:simplePos x="0" y="0"/>
                      <wp:positionH relativeFrom="column">
                        <wp:posOffset>585470</wp:posOffset>
                      </wp:positionH>
                      <wp:positionV relativeFrom="page">
                        <wp:posOffset>66675</wp:posOffset>
                      </wp:positionV>
                      <wp:extent cx="3874770" cy="281940"/>
                      <wp:effectExtent l="5080" t="5080" r="5080" b="5080"/>
                      <wp:wrapSquare wrapText="bothSides"/>
                      <wp:docPr id="1" name="Text Box 2"/>
                      <a:graphic xmlns:a="http://schemas.openxmlformats.org/drawingml/2006/main">
                        <a:graphicData uri="http://schemas.microsoft.com/office/word/2010/wordprocessingShape">
                          <wps:wsp>
                            <wps:cNvSpPr/>
                            <wps:spPr>
                              <a:xfrm>
                                <a:off x="0" y="0"/>
                                <a:ext cx="3874680" cy="2818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46.1pt;margin-top:5.25pt;width:305.05pt;height:22.15pt;mso-wrap-style:none;v-text-anchor:middle;mso-position-vertical-relative:page" wp14:anchorId="56370FF0">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mc:AlternateContent>
                <mc:Choice Requires="wps">
                  <w:drawing>
                    <wp:anchor behindDoc="0" distT="40005" distB="63500" distL="109220" distR="131445" simplePos="0" locked="0" layoutInCell="1" allowOverlap="1" relativeHeight="12" wp14:anchorId="44A76BF6">
                      <wp:simplePos x="0" y="0"/>
                      <wp:positionH relativeFrom="column">
                        <wp:posOffset>4951730</wp:posOffset>
                      </wp:positionH>
                      <wp:positionV relativeFrom="paragraph">
                        <wp:posOffset>66675</wp:posOffset>
                      </wp:positionV>
                      <wp:extent cx="1005840" cy="281940"/>
                      <wp:effectExtent l="5080" t="5080" r="5080" b="5080"/>
                      <wp:wrapSquare wrapText="bothSides"/>
                      <wp:docPr id="2" name="Text Box 2"/>
                      <a:graphic xmlns:a="http://schemas.openxmlformats.org/drawingml/2006/main">
                        <a:graphicData uri="http://schemas.microsoft.com/office/word/2010/wordprocessingShape">
                          <wps:wsp>
                            <wps:cNvSpPr/>
                            <wps:spPr>
                              <a:xfrm>
                                <a:off x="0" y="0"/>
                                <a:ext cx="1005840" cy="2818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89.9pt;margin-top:5.25pt;width:79.15pt;height:22.15pt;mso-wrap-style:none;v-text-anchor:middle" wp14:anchorId="44A76BF6">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w:r>
            <w:r>
              <w:rPr>
                <w:rFonts w:cs="Calibri" w:cstheme="minorHAnsi"/>
              </w:rPr>
              <w:t>Name                                                                                                                                           Title</w:t>
            </w:r>
          </w:p>
          <w:p>
            <w:pPr>
              <w:pStyle w:val="NoSpacing"/>
              <w:widowControl w:val="false"/>
              <w:tabs>
                <w:tab w:val="clear" w:pos="720"/>
                <w:tab w:val="left" w:pos="6663" w:leader="none"/>
              </w:tabs>
              <w:rPr/>
            </w:pPr>
            <w:r>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409" w:hRule="atLeast"/>
        </w:trPr>
        <w:tc>
          <w:tcPr>
            <w:tcW w:w="1032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663" w:leader="none"/>
              </w:tabs>
              <w:rPr/>
            </w:pPr>
            <w:r>
              <mc:AlternateContent>
                <mc:Choice Requires="wps">
                  <w:drawing>
                    <wp:anchor behindDoc="0" distT="40005" distB="64770" distL="109220" distR="129540" simplePos="0" locked="0" layoutInCell="1" allowOverlap="1" relativeHeight="20" wp14:anchorId="341C3CCA">
                      <wp:simplePos x="0" y="0"/>
                      <wp:positionH relativeFrom="column">
                        <wp:posOffset>585470</wp:posOffset>
                      </wp:positionH>
                      <wp:positionV relativeFrom="paragraph">
                        <wp:posOffset>77470</wp:posOffset>
                      </wp:positionV>
                      <wp:extent cx="3882390" cy="335280"/>
                      <wp:effectExtent l="5080" t="5080" r="5080" b="5080"/>
                      <wp:wrapSquare wrapText="bothSides"/>
                      <wp:docPr id="3" name="Text Box 2"/>
                      <a:graphic xmlns:a="http://schemas.openxmlformats.org/drawingml/2006/main">
                        <a:graphicData uri="http://schemas.microsoft.com/office/word/2010/wordprocessingShape">
                          <wps:wsp>
                            <wps:cNvSpPr/>
                            <wps:spPr>
                              <a:xfrm>
                                <a:off x="0" y="0"/>
                                <a:ext cx="3882240" cy="3351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46.1pt;margin-top:6.1pt;width:305.65pt;height:26.35pt;mso-wrap-style:none;v-text-anchor:middle" wp14:anchorId="341C3CCA">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w:r>
            <w:r>
              <w:rPr>
                <w:rFonts w:cs="Calibri" w:cstheme="minorHAnsi"/>
              </w:rPr>
              <w:t>Email</w:t>
            </w:r>
          </w:p>
          <w:p>
            <w:pPr>
              <w:pStyle w:val="NoSpacing"/>
              <w:widowControl w:val="false"/>
              <w:rPr/>
            </w:pPr>
            <w:r>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1614" w:hRule="atLeast"/>
        </w:trPr>
        <w:tc>
          <w:tcPr>
            <w:tcW w:w="1032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663" w:leader="none"/>
              </w:tabs>
              <w:rPr/>
            </w:pPr>
            <w:r>
              <mc:AlternateContent>
                <mc:Choice Requires="wps">
                  <w:drawing>
                    <wp:anchor behindDoc="0" distT="40005" distB="64770" distL="109220" distR="131445" simplePos="0" locked="0" layoutInCell="1" allowOverlap="1" relativeHeight="14" wp14:anchorId="643B991F">
                      <wp:simplePos x="0" y="0"/>
                      <wp:positionH relativeFrom="column">
                        <wp:posOffset>585470</wp:posOffset>
                      </wp:positionH>
                      <wp:positionV relativeFrom="paragraph">
                        <wp:posOffset>50800</wp:posOffset>
                      </wp:positionV>
                      <wp:extent cx="3558540" cy="1021080"/>
                      <wp:effectExtent l="5080" t="5080" r="5080" b="5080"/>
                      <wp:wrapSquare wrapText="bothSides"/>
                      <wp:docPr id="4" name="Text Box 2"/>
                      <a:graphic xmlns:a="http://schemas.openxmlformats.org/drawingml/2006/main">
                        <a:graphicData uri="http://schemas.microsoft.com/office/word/2010/wordprocessingShape">
                          <wps:wsp>
                            <wps:cNvSpPr/>
                            <wps:spPr>
                              <a:xfrm>
                                <a:off x="0" y="0"/>
                                <a:ext cx="3558600" cy="1020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46.1pt;margin-top:4pt;width:280.15pt;height:80.35pt;mso-wrap-style:square;v-text-anchor:top" wp14:anchorId="643B991F">
                      <v:fill o:detectmouseclick="t" type="solid" color2="black"/>
                      <v:stroke color="black" weight="9360" joinstyle="miter" endcap="flat"/>
                      <v:textbox>
                        <w:txbxContent>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spacing w:before="0" w:after="160"/>
                              <w:rPr>
                                <w:color w:val="000000"/>
                              </w:rPr>
                            </w:pPr>
                            <w:r>
                              <w:rPr>
                                <w:color w:val="000000"/>
                              </w:rPr>
                            </w:r>
                          </w:p>
                        </w:txbxContent>
                      </v:textbox>
                      <w10:wrap type="square"/>
                    </v:rect>
                  </w:pict>
                </mc:Fallback>
              </mc:AlternateContent>
              <mc:AlternateContent>
                <mc:Choice Requires="wps">
                  <w:drawing>
                    <wp:anchor behindDoc="0" distT="40005" distB="59690" distL="109220" distR="135890" simplePos="0" locked="0" layoutInCell="1" allowOverlap="1" relativeHeight="16" wp14:anchorId="67054D13">
                      <wp:simplePos x="0" y="0"/>
                      <wp:positionH relativeFrom="column">
                        <wp:posOffset>4319270</wp:posOffset>
                      </wp:positionH>
                      <wp:positionV relativeFrom="paragraph">
                        <wp:posOffset>50800</wp:posOffset>
                      </wp:positionV>
                      <wp:extent cx="2011680" cy="304800"/>
                      <wp:effectExtent l="5080" t="5080" r="5080" b="5080"/>
                      <wp:wrapSquare wrapText="bothSides"/>
                      <wp:docPr id="5" name="Text Box 2"/>
                      <a:graphic xmlns:a="http://schemas.openxmlformats.org/drawingml/2006/main">
                        <a:graphicData uri="http://schemas.microsoft.com/office/word/2010/wordprocessingShape">
                          <wps:wsp>
                            <wps:cNvSpPr/>
                            <wps:spPr>
                              <a:xfrm>
                                <a:off x="0" y="0"/>
                                <a:ext cx="2011680" cy="3049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Home No.</w:t>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40.1pt;margin-top:4pt;width:158.35pt;height:23.95pt;mso-wrap-style:square;v-text-anchor:top" wp14:anchorId="67054D13">
                      <v:fill o:detectmouseclick="t" type="solid" color2="black"/>
                      <v:stroke color="black" weight="9360" joinstyle="miter" endcap="flat"/>
                      <v:textbox>
                        <w:txbxContent>
                          <w:p>
                            <w:pPr>
                              <w:pStyle w:val="FrameContents"/>
                              <w:spacing w:before="0" w:after="160"/>
                              <w:rPr>
                                <w:color w:val="000000"/>
                              </w:rPr>
                            </w:pPr>
                            <w:r>
                              <w:rPr>
                                <w:color w:val="000000"/>
                              </w:rPr>
                              <w:t>Home No.</w:t>
                            </w:r>
                          </w:p>
                        </w:txbxContent>
                      </v:textbox>
                      <w10:wrap type="square"/>
                    </v:rect>
                  </w:pict>
                </mc:Fallback>
              </mc:AlternateContent>
            </w:r>
            <w:r>
              <w:rPr>
                <w:rFonts w:cs="Calibri" w:cstheme="minorHAnsi"/>
              </w:rPr>
              <w:t>Address</w:t>
            </w:r>
          </w:p>
          <w:p>
            <w:pPr>
              <w:pStyle w:val="NoSpacing"/>
              <w:widowControl w:val="false"/>
              <w:tabs>
                <w:tab w:val="clear" w:pos="720"/>
                <w:tab w:val="left" w:pos="5812" w:leader="none"/>
              </w:tabs>
              <w:rPr/>
            </w:pPr>
            <w:r>
              <w:rPr/>
            </w:r>
          </w:p>
          <w:p>
            <w:pPr>
              <w:pStyle w:val="NoSpacing"/>
              <w:widowControl w:val="false"/>
              <w:tabs>
                <w:tab w:val="clear" w:pos="720"/>
                <w:tab w:val="left" w:pos="5812" w:leader="none"/>
              </w:tabs>
              <w:rPr/>
            </w:pPr>
            <w:r>
              <w:rPr/>
            </w:r>
          </w:p>
          <w:p>
            <w:pPr>
              <w:pStyle w:val="NoSpacing"/>
              <w:widowControl w:val="false"/>
              <w:tabs>
                <w:tab w:val="clear" w:pos="720"/>
                <w:tab w:val="left" w:pos="5812" w:leader="none"/>
              </w:tabs>
              <w:rPr/>
            </w:pPr>
            <w:r>
              <w:rPr/>
              <mc:AlternateContent>
                <mc:Choice Requires="wps">
                  <w:drawing>
                    <wp:anchor behindDoc="0" distT="40005" distB="52070" distL="109220" distR="135890" simplePos="0" locked="0" layoutInCell="1" allowOverlap="1" relativeHeight="18" wp14:anchorId="0895784C">
                      <wp:simplePos x="0" y="0"/>
                      <wp:positionH relativeFrom="column">
                        <wp:posOffset>4319270</wp:posOffset>
                      </wp:positionH>
                      <wp:positionV relativeFrom="paragraph">
                        <wp:posOffset>11430</wp:posOffset>
                      </wp:positionV>
                      <wp:extent cx="2011680" cy="312420"/>
                      <wp:effectExtent l="5080" t="5080" r="5080" b="5080"/>
                      <wp:wrapSquare wrapText="bothSides"/>
                      <wp:docPr id="6" name="Text Box 2"/>
                      <a:graphic xmlns:a="http://schemas.openxmlformats.org/drawingml/2006/main">
                        <a:graphicData uri="http://schemas.microsoft.com/office/word/2010/wordprocessingShape">
                          <wps:wsp>
                            <wps:cNvSpPr/>
                            <wps:spPr>
                              <a:xfrm>
                                <a:off x="0" y="0"/>
                                <a:ext cx="2011680" cy="3124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Mob No.</w:t>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40.1pt;margin-top:0.9pt;width:158.35pt;height:24.55pt;mso-wrap-style:square;v-text-anchor:top" wp14:anchorId="0895784C">
                      <v:fill o:detectmouseclick="t" type="solid" color2="black"/>
                      <v:stroke color="black" weight="9360" joinstyle="miter" endcap="flat"/>
                      <v:textbox>
                        <w:txbxContent>
                          <w:p>
                            <w:pPr>
                              <w:pStyle w:val="FrameContents"/>
                              <w:spacing w:before="0" w:after="160"/>
                              <w:rPr>
                                <w:color w:val="000000"/>
                              </w:rPr>
                            </w:pPr>
                            <w:r>
                              <w:rPr>
                                <w:color w:val="000000"/>
                              </w:rPr>
                              <w:t>Mob No.</w:t>
                            </w:r>
                          </w:p>
                        </w:txbxContent>
                      </v:textbox>
                      <w10:wrap type="square"/>
                    </v:rect>
                  </w:pict>
                </mc:Fallback>
              </mc:AlternateContent>
            </w:r>
          </w:p>
          <w:p>
            <w:pPr>
              <w:pStyle w:val="NoSpacing"/>
              <w:widowControl w:val="false"/>
              <w:tabs>
                <w:tab w:val="clear" w:pos="720"/>
                <w:tab w:val="left" w:pos="5812" w:leader="none"/>
              </w:tabs>
              <w:rPr/>
            </w:pPr>
            <w:r>
              <w:rPr/>
            </w:r>
          </w:p>
          <w:p>
            <w:pPr>
              <w:pStyle w:val="NoSpacing"/>
              <w:widowControl w:val="false"/>
              <w:tabs>
                <w:tab w:val="clear" w:pos="720"/>
                <w:tab w:val="left" w:pos="5812" w:leader="none"/>
              </w:tabs>
              <w:rPr/>
            </w:pPr>
            <w:r>
              <w:rPr/>
            </w:r>
          </w:p>
          <w:p>
            <w:pPr>
              <w:pStyle w:val="NoSpacing"/>
              <w:widowControl w:val="false"/>
              <w:tabs>
                <w:tab w:val="clear" w:pos="720"/>
                <w:tab w:val="left" w:pos="5812" w:leader="none"/>
              </w:tabs>
              <w:rPr/>
            </w:pPr>
            <w:r>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623" w:hRule="atLeast"/>
        </w:trPr>
        <w:tc>
          <w:tcPr>
            <w:tcW w:w="10327" w:type="dxa"/>
            <w:gridSpan w:val="2"/>
            <w:tcBorders>
              <w:top w:val="single" w:sz="4" w:space="0" w:color="00000A"/>
              <w:left w:val="single" w:sz="4" w:space="0" w:color="00000A"/>
              <w:bottom w:val="single" w:sz="4" w:space="0" w:color="000000"/>
              <w:right w:val="single" w:sz="4" w:space="0" w:color="00000A"/>
            </w:tcBorders>
            <w:shd w:color="auto" w:fill="auto" w:val="clear"/>
          </w:tcPr>
          <w:p>
            <w:pPr>
              <w:pStyle w:val="NoSpacing"/>
              <w:widowControl w:val="false"/>
              <w:rPr/>
            </w:pPr>
            <w:r>
              <mc:AlternateContent>
                <mc:Choice Requires="wps">
                  <w:drawing>
                    <wp:anchor behindDoc="0" distT="38100" distB="55880" distL="109220" distR="124460" simplePos="0" locked="0" layoutInCell="1" allowOverlap="1" relativeHeight="22" wp14:anchorId="24E8B3C5">
                      <wp:simplePos x="0" y="0"/>
                      <wp:positionH relativeFrom="column">
                        <wp:posOffset>1888490</wp:posOffset>
                      </wp:positionH>
                      <wp:positionV relativeFrom="paragraph">
                        <wp:posOffset>81915</wp:posOffset>
                      </wp:positionV>
                      <wp:extent cx="4442460" cy="365760"/>
                      <wp:effectExtent l="5080" t="5080" r="5080" b="5080"/>
                      <wp:wrapSquare wrapText="bothSides"/>
                      <wp:docPr id="7" name="Text Box 2"/>
                      <a:graphic xmlns:a="http://schemas.openxmlformats.org/drawingml/2006/main">
                        <a:graphicData uri="http://schemas.microsoft.com/office/word/2010/wordprocessingShape">
                          <wps:wsp>
                            <wps:cNvSpPr/>
                            <wps:spPr>
                              <a:xfrm>
                                <a:off x="0" y="0"/>
                                <a:ext cx="4442400" cy="365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148.7pt;margin-top:6.45pt;width:349.75pt;height:28.75pt;mso-wrap-style:none;v-text-anchor:middle" wp14:anchorId="24E8B3C5">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w:r>
            <w:r>
              <w:rPr>
                <w:rFonts w:cs="Calibri" w:cstheme="minorHAnsi"/>
              </w:rPr>
              <w:t>Emergency Contact</w:t>
            </w:r>
          </w:p>
          <w:p>
            <w:pPr>
              <w:pStyle w:val="NoSpacing"/>
              <w:widowControl w:val="false"/>
              <w:rPr>
                <w:b/>
                <w:sz w:val="20"/>
                <w:szCs w:val="20"/>
                <w:u w:val="single"/>
              </w:rPr>
            </w:pPr>
            <w:r>
              <w:rPr>
                <w:rFonts w:cs="Calibri" w:cstheme="minorHAnsi"/>
              </w:rPr>
              <w:t>Name and Telephone Number</w:t>
            </w:r>
          </w:p>
          <w:p>
            <w:pPr>
              <w:pStyle w:val="NoSpacing"/>
              <w:widowControl w:val="false"/>
              <w:tabs>
                <w:tab w:val="clear" w:pos="720"/>
                <w:tab w:val="left" w:pos="6663" w:leader="none"/>
              </w:tabs>
              <w:jc w:val="center"/>
              <w:rPr/>
            </w:pPr>
            <w:r>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689" w:hRule="atLeast"/>
        </w:trPr>
        <w:tc>
          <w:tcPr>
            <w:tcW w:w="10327" w:type="dxa"/>
            <w:gridSpan w:val="2"/>
            <w:tcBorders>
              <w:top w:val="single" w:sz="4" w:space="0" w:color="000000"/>
              <w:left w:val="single" w:sz="4" w:space="0" w:color="00000A"/>
              <w:bottom w:val="single" w:sz="4" w:space="0" w:color="00000A"/>
              <w:right w:val="single" w:sz="4" w:space="0" w:color="00000A"/>
            </w:tcBorders>
            <w:shd w:color="auto" w:fill="auto" w:val="clear"/>
          </w:tcPr>
          <w:p>
            <w:pPr>
              <w:pStyle w:val="Normal"/>
              <w:suppressAutoHyphens w:val="false"/>
              <w:spacing w:lineRule="exact" w:line="280" w:before="0" w:after="0"/>
              <w:textAlignment w:val="auto"/>
              <w:rPr>
                <w:rFonts w:ascii="Arial" w:hAnsi="Arial" w:eastAsia="Calibri"/>
                <w:color w:val="000000"/>
                <w:kern w:val="0"/>
                <w:sz w:val="20"/>
                <w:szCs w:val="24"/>
              </w:rPr>
            </w:pPr>
            <w:r>
              <w:rPr>
                <w:rFonts w:eastAsia="Calibri" w:cs="" w:ascii="Arial" w:hAnsi="Arial" w:cstheme="minorBidi" w:eastAsiaTheme="minorHAnsi"/>
                <w:color w:themeColor="text1" w:val="000000"/>
                <w:kern w:val="0"/>
                <w:sz w:val="20"/>
                <w:szCs w:val="24"/>
              </w:rPr>
              <w:t>* If you don’t have a personal email address, if possible, please give the email address of a friend or relative who will be able to receive and pass messages on to you – including our monthly newsletter.</w:t>
            </w:r>
          </w:p>
          <w:p>
            <w:pPr>
              <w:pStyle w:val="NoSpacing"/>
              <w:widowControl w:val="false"/>
              <w:tabs>
                <w:tab w:val="clear" w:pos="720"/>
                <w:tab w:val="left" w:pos="6663" w:leader="none"/>
              </w:tabs>
              <w:rPr>
                <w:b/>
                <w:bCs/>
              </w:rPr>
            </w:pPr>
            <w:r>
              <w:rPr>
                <w:b/>
                <w:bCs/>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4086" w:hRule="atLeast"/>
        </w:trPr>
        <w:tc>
          <w:tcPr>
            <w:tcW w:w="10321" w:type="dxa"/>
            <w:vMerge w:val="restart"/>
            <w:tcBorders>
              <w:top w:val="single" w:sz="4" w:space="0" w:color="00000A"/>
              <w:left w:val="single" w:sz="4" w:space="0" w:color="00000A"/>
              <w:bottom w:val="single" w:sz="4" w:space="0" w:color="00000A"/>
              <w:right w:val="single" w:sz="4" w:space="0" w:color="00000A"/>
            </w:tcBorders>
          </w:tcPr>
          <w:p>
            <w:pPr>
              <w:pStyle w:val="Normal"/>
              <w:rPr>
                <w:b/>
                <w:bCs/>
              </w:rPr>
            </w:pPr>
            <w:r>
              <w:rPr>
                <w:b/>
                <w:bCs/>
              </w:rPr>
              <w:t xml:space="preserve">   </w:t>
            </w:r>
            <w:r>
              <w:rPr>
                <w:b/>
                <w:bCs/>
              </w:rPr>
              <w:t>FULL MEMBERSHIP</w:t>
            </w:r>
          </w:p>
          <w:p>
            <w:pPr>
              <w:pStyle w:val="Normal"/>
              <w:rPr/>
            </w:pPr>
            <w:r>
              <w:rPr/>
              <w:t xml:space="preserve">   </w:t>
            </w:r>
            <w:r>
              <w:rPr/>
              <w:t>Full Year                 (1 October – 30 September)                                    £18.00</w:t>
              <w:br/>
              <w:t xml:space="preserve">   Part Year                (1 April – 30 September)                                          £11.00</w:t>
              <w:br/>
              <w:t xml:space="preserve">   Summer joiners    (1 August – 30 September)                                      £18.00   (14 months membership)</w:t>
            </w:r>
          </w:p>
          <w:p>
            <w:pPr>
              <w:pStyle w:val="Normal"/>
              <w:rPr/>
            </w:pPr>
            <w:r>
              <w:rPr>
                <w:b/>
                <w:bCs/>
              </w:rPr>
              <w:t xml:space="preserve">   </w:t>
            </w:r>
            <w:r>
              <w:rPr>
                <w:b/>
                <w:bCs/>
              </w:rPr>
              <w:t>ASSOCIATE MEMBERSHIP</w:t>
            </w:r>
            <w:r>
              <w:rPr/>
              <w:t xml:space="preserve">   If you are a member of another u3a you can benefit from reduced fees as follows</w:t>
            </w:r>
          </w:p>
          <w:p>
            <w:pPr>
              <w:pStyle w:val="Normal"/>
              <w:rPr/>
            </w:pPr>
            <w:r>
              <mc:AlternateContent>
                <mc:Choice Requires="wps">
                  <w:drawing>
                    <wp:anchor behindDoc="0" distT="40005" distB="59690" distL="109220" distR="131445" simplePos="0" locked="0" layoutInCell="1" allowOverlap="1" relativeHeight="24" wp14:anchorId="14F8522B">
                      <wp:simplePos x="0" y="0"/>
                      <wp:positionH relativeFrom="column">
                        <wp:posOffset>99060</wp:posOffset>
                      </wp:positionH>
                      <wp:positionV relativeFrom="paragraph">
                        <wp:posOffset>684530</wp:posOffset>
                      </wp:positionV>
                      <wp:extent cx="6225540" cy="266700"/>
                      <wp:effectExtent l="5080" t="5080" r="5080" b="5080"/>
                      <wp:wrapSquare wrapText="bothSides"/>
                      <wp:docPr id="8" name="Text Box 2"/>
                      <a:graphic xmlns:a="http://schemas.openxmlformats.org/drawingml/2006/main">
                        <a:graphicData uri="http://schemas.microsoft.com/office/word/2010/wordprocessingShape">
                          <wps:wsp>
                            <wps:cNvSpPr/>
                            <wps:spPr>
                              <a:xfrm>
                                <a:off x="0" y="0"/>
                                <a:ext cx="6225480" cy="266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b/>
                                      <w:bCs/>
                                      <w:lang w:val="en-US"/>
                                    </w:rPr>
                                  </w:pPr>
                                  <w:r>
                                    <w:rPr>
                                      <w:b/>
                                      <w:bCs/>
                                      <w:color w:val="000000"/>
                                      <w:lang w:val="en-US"/>
                                    </w:rPr>
                                    <w:t>Name and membership number of parent u3a -</w:t>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7.8pt;margin-top:53.9pt;width:490.15pt;height:20.95pt;mso-wrap-style:square;v-text-anchor:top" wp14:anchorId="14F8522B">
                      <v:fill o:detectmouseclick="t" type="solid" color2="black"/>
                      <v:stroke color="black" weight="9360" joinstyle="miter" endcap="flat"/>
                      <v:textbox>
                        <w:txbxContent>
                          <w:p>
                            <w:pPr>
                              <w:pStyle w:val="FrameContents"/>
                              <w:spacing w:before="0" w:after="160"/>
                              <w:rPr>
                                <w:b/>
                                <w:bCs/>
                                <w:lang w:val="en-US"/>
                              </w:rPr>
                            </w:pPr>
                            <w:r>
                              <w:rPr>
                                <w:b/>
                                <w:bCs/>
                                <w:color w:val="000000"/>
                                <w:lang w:val="en-US"/>
                              </w:rPr>
                              <w:t>Name and membership number of parent u3a -</w:t>
                            </w:r>
                          </w:p>
                        </w:txbxContent>
                      </v:textbox>
                      <w10:wrap type="square"/>
                    </v:rect>
                  </w:pict>
                </mc:Fallback>
              </mc:AlternateContent>
            </w:r>
            <w:r>
              <w:rPr/>
              <w:t xml:space="preserve">   </w:t>
            </w:r>
            <w:r>
              <w:rPr/>
              <w:t>Full Year                 (1 October – 30 September)                                    £14.00</w:t>
              <w:br/>
              <w:t xml:space="preserve">   Part Year                (1 April – 30 September)                                          £7.00</w:t>
              <w:br/>
              <w:t xml:space="preserve">   Summer joiners    (1 August – 30 September)                                      £14.00   (14 months membership)</w:t>
            </w:r>
          </w:p>
          <w:p>
            <w:pPr>
              <w:pStyle w:val="Normal"/>
              <w:jc w:val="center"/>
              <w:rPr>
                <w:i/>
                <w:i/>
                <w:iCs/>
              </w:rPr>
            </w:pPr>
            <w:r>
              <w:rPr>
                <w:i/>
                <w:iCs/>
              </w:rPr>
              <w:t>Full membership fees include a £4.00 membership fee paid to our national organisation, the Third Age Trust                                                                     which provides a wide range of services and benefits, including public liability insurance cover.</w:t>
            </w:r>
          </w:p>
          <w:p>
            <w:pPr>
              <w:pStyle w:val="Normal"/>
              <w:rPr>
                <w:b/>
                <w:bCs/>
              </w:rPr>
            </w:pPr>
            <w:r>
              <w:rPr>
                <w:b/>
                <w:bCs/>
              </w:rPr>
              <w:t xml:space="preserve">   </w:t>
            </w:r>
            <w:r>
              <w:rPr>
                <w:b/>
                <w:bCs/>
              </w:rPr>
              <w:t>HOW TO PAY</w:t>
            </w:r>
          </w:p>
          <w:p>
            <w:pPr>
              <w:pStyle w:val="Normal"/>
              <w:spacing w:lineRule="auto" w:line="240"/>
              <w:rPr>
                <w:rFonts w:cs="Arial"/>
                <w:szCs w:val="20"/>
              </w:rPr>
            </w:pPr>
            <w:r>
              <w:rPr>
                <w:rFonts w:cs="Arial"/>
                <w:szCs w:val="20"/>
              </w:rPr>
              <w:t xml:space="preserve">   </w:t>
            </w:r>
            <w:r>
              <w:rPr>
                <w:rFonts w:cs="Arial"/>
                <w:szCs w:val="20"/>
              </w:rPr>
              <w:t xml:space="preserve">BANK TRANSFER                    </w:t>
            </w:r>
            <w:r>
              <w:rPr>
                <w:rFonts w:cs="Arial"/>
                <w:b/>
                <w:bCs/>
                <w:szCs w:val="20"/>
              </w:rPr>
              <w:t>Account Name</w:t>
            </w:r>
            <w:r>
              <w:rPr>
                <w:rFonts w:cs="Arial"/>
                <w:szCs w:val="20"/>
              </w:rPr>
              <w:t>: Mapperley &amp; District u3a</w:t>
              <w:br/>
              <w:t xml:space="preserve">                                                    </w:t>
            </w:r>
            <w:r>
              <w:rPr>
                <w:rFonts w:cs="Arial"/>
                <w:b/>
                <w:bCs/>
                <w:szCs w:val="20"/>
              </w:rPr>
              <w:t>Sort Code</w:t>
            </w:r>
            <w:r>
              <w:rPr>
                <w:rFonts w:cs="Arial"/>
                <w:szCs w:val="20"/>
              </w:rPr>
              <w:t xml:space="preserve">: 77-22-10         </w:t>
            </w:r>
            <w:r>
              <w:rPr>
                <w:rFonts w:cs="Arial"/>
                <w:b/>
                <w:bCs/>
                <w:szCs w:val="20"/>
              </w:rPr>
              <w:t>Account Number</w:t>
            </w:r>
            <w:r>
              <w:rPr>
                <w:rFonts w:cs="Arial"/>
                <w:szCs w:val="20"/>
              </w:rPr>
              <w:t>: 24903168</w:t>
            </w:r>
            <w:r>
              <w:rPr>
                <w:rFonts w:cs="Arial"/>
                <w:b/>
                <w:bCs/>
                <w:szCs w:val="20"/>
              </w:rPr>
              <w:br/>
            </w:r>
            <w:r>
              <w:rPr>
                <w:rFonts w:cs="Arial"/>
                <w:szCs w:val="20"/>
              </w:rPr>
              <w:t xml:space="preserve">                                                    </w:t>
            </w:r>
            <w:r>
              <w:rPr>
                <w:rFonts w:cs="Arial"/>
                <w:b/>
                <w:bCs/>
                <w:szCs w:val="20"/>
              </w:rPr>
              <w:t>Reference</w:t>
            </w:r>
            <w:r>
              <w:rPr>
                <w:rFonts w:cs="Arial"/>
                <w:szCs w:val="20"/>
              </w:rPr>
              <w:t xml:space="preserve">: </w:t>
            </w:r>
            <w:r>
              <w:rPr>
                <w:rFonts w:cs="Arial"/>
                <w:i/>
                <w:iCs/>
                <w:szCs w:val="20"/>
              </w:rPr>
              <w:t>new member</w:t>
            </w:r>
          </w:p>
          <w:p>
            <w:pPr>
              <w:pStyle w:val="Normal"/>
              <w:spacing w:lineRule="auto" w:line="240"/>
              <w:rPr>
                <w:rFonts w:cs="Arial"/>
                <w:szCs w:val="20"/>
              </w:rPr>
            </w:pPr>
            <w:r>
              <w:rPr>
                <w:rFonts w:cs="Arial"/>
                <w:szCs w:val="20"/>
              </w:rPr>
              <w:t xml:space="preserve">   </w:t>
            </w:r>
            <w:r>
              <w:rPr>
                <w:rFonts w:cs="Arial"/>
                <w:szCs w:val="20"/>
              </w:rPr>
              <w:t xml:space="preserve">CHEQUE                                  </w:t>
            </w:r>
            <w:r>
              <w:rPr>
                <w:rFonts w:cs="Arial"/>
                <w:b/>
                <w:bCs/>
                <w:szCs w:val="20"/>
              </w:rPr>
              <w:t>Payee:</w:t>
            </w:r>
            <w:r>
              <w:rPr>
                <w:rFonts w:cs="Arial"/>
                <w:szCs w:val="20"/>
              </w:rPr>
              <w:t xml:space="preserve">     Mapperley &amp; District u3a</w:t>
              <w:br/>
              <w:t xml:space="preserve">                                                    </w:t>
            </w:r>
            <w:r>
              <w:rPr>
                <w:rFonts w:cs="Arial"/>
                <w:b/>
                <w:bCs/>
                <w:szCs w:val="20"/>
              </w:rPr>
              <w:t xml:space="preserve">Send to:  </w:t>
            </w:r>
            <w:r>
              <w:rPr>
                <w:rFonts w:cs="Arial"/>
                <w:szCs w:val="20"/>
              </w:rPr>
              <w:t xml:space="preserve">Linda Randall (Membership Secretary) </w:t>
              <w:br/>
              <w:t xml:space="preserve">                                                                     5, Fernleigh Avenue,</w:t>
              <w:br/>
              <w:t xml:space="preserve">                                                                     Mapperley,</w:t>
              <w:br/>
              <w:t xml:space="preserve">                                                                     Nottingham. NG3 6FN</w:t>
            </w:r>
          </w:p>
          <w:p>
            <w:pPr>
              <w:pStyle w:val="Normal"/>
              <w:spacing w:lineRule="auto" w:line="240"/>
              <w:rPr>
                <w:rFonts w:cs="Arial"/>
                <w:szCs w:val="20"/>
              </w:rPr>
            </w:pPr>
            <w:r>
              <w:rPr>
                <w:rFonts w:cs="Arial"/>
                <w:b/>
                <w:bCs/>
                <w:szCs w:val="20"/>
              </w:rPr>
              <w:t xml:space="preserve">   </w:t>
            </w:r>
            <w:r>
              <w:rPr>
                <w:rFonts w:cs="Arial"/>
                <w:b/>
                <w:bCs/>
                <w:szCs w:val="20"/>
              </w:rPr>
              <w:t xml:space="preserve">Please return completed application form to the above address or e mail </w:t>
            </w:r>
            <w:hyperlink r:id="rId2">
              <w:r>
                <w:rPr>
                  <w:rStyle w:val="Hyperlink"/>
                  <w:rFonts w:cs="Arial"/>
                  <w:szCs w:val="20"/>
                </w:rPr>
                <w:t>membership@madu3a.org</w:t>
              </w:r>
            </w:hyperlink>
          </w:p>
          <w:p>
            <w:pPr>
              <w:pStyle w:val="Normal"/>
              <w:spacing w:lineRule="auto" w:line="240" w:before="0" w:after="160"/>
              <w:jc w:val="center"/>
              <w:rPr>
                <w:rFonts w:cs="Arial"/>
                <w:i/>
                <w:i/>
                <w:iCs/>
                <w:szCs w:val="20"/>
              </w:rPr>
            </w:pPr>
            <w:r>
              <w:rPr>
                <w:rFonts w:cs="Arial"/>
                <w:i/>
                <w:iCs/>
                <w:szCs w:val="20"/>
              </w:rPr>
              <w:t>Whilst the above methods are preferable, payment may also be made by cash or cheque at any monthly general            meeting or at one of our informal new/prospective member meetings at the Old Flower Shop.</w:t>
            </w:r>
          </w:p>
        </w:tc>
        <w:tc>
          <w:tcPr>
            <w:tcW w:w="10445" w:type="dxa"/>
            <w:gridSpan w:val="2"/>
            <w:vMerge w:val="restart"/>
            <w:tcBorders>
              <w:left w:val="single" w:sz="4" w:space="0" w:color="00000A"/>
              <w:right w:val="single" w:sz="4" w:space="0" w:color="00000A"/>
            </w:tcBorders>
          </w:tcPr>
          <w:p>
            <w:pPr>
              <w:pStyle w:val="NoSpacing"/>
              <w:widowControl w:val="false"/>
              <w:rPr>
                <w:rFonts w:ascii="Arial" w:hAnsi="Arial" w:cs="Arial"/>
              </w:rPr>
            </w:pPr>
            <w:r>
              <w:rPr>
                <w:rFonts w:cs="Arial" w:ascii="Arial" w:hAnsi="Arial"/>
              </w:rPr>
            </w:r>
          </w:p>
        </w:tc>
        <w:tc>
          <w:tcPr>
            <w:tcW w:w="10313"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rPr>
                <w:rFonts w:ascii="Arial" w:hAnsi="Arial" w:cs="Arial"/>
              </w:rPr>
            </w:pPr>
            <w:r>
              <w:rPr>
                <w:rFonts w:cs="Arial" w:ascii="Arial" w:hAnsi="Arial"/>
              </w:rPr>
            </w:r>
          </w:p>
        </w:tc>
      </w:tr>
      <w:tr>
        <w:trPr>
          <w:trHeight w:val="4086" w:hRule="atLeast"/>
        </w:trPr>
        <w:tc>
          <w:tcPr>
            <w:tcW w:w="10321" w:type="dxa"/>
            <w:vMerge w:val="continue"/>
            <w:tcBorders>
              <w:left w:val="single" w:sz="4" w:space="0" w:color="00000A"/>
              <w:bottom w:val="single" w:sz="4" w:space="0" w:color="00000A"/>
              <w:right w:val="single" w:sz="4" w:space="0" w:color="00000A"/>
            </w:tcBorders>
          </w:tcPr>
          <w:p>
            <w:pPr>
              <w:pStyle w:val="Normal"/>
              <w:spacing w:before="0" w:after="160"/>
              <w:rPr>
                <w:b/>
                <w:bCs/>
              </w:rPr>
            </w:pPr>
            <w:r>
              <w:rPr>
                <w:b/>
                <w:bCs/>
              </w:rPr>
            </w:r>
          </w:p>
        </w:tc>
        <w:tc>
          <w:tcPr>
            <w:tcW w:w="10445" w:type="dxa"/>
            <w:gridSpan w:val="2"/>
            <w:vMerge w:val="continue"/>
            <w:tcBorders>
              <w:left w:val="single" w:sz="4" w:space="0" w:color="00000A"/>
              <w:right w:val="single" w:sz="4" w:space="0" w:color="00000A"/>
            </w:tcBorders>
          </w:tcPr>
          <w:p>
            <w:pPr>
              <w:pStyle w:val="NoSpacing"/>
              <w:widowControl w:val="false"/>
              <w:rPr>
                <w:rFonts w:ascii="Arial" w:hAnsi="Arial" w:cs="Arial"/>
              </w:rPr>
            </w:pPr>
            <w:r>
              <w:rPr>
                <w:rFonts w:cs="Arial" w:ascii="Arial" w:hAnsi="Arial"/>
              </w:rPr>
            </w:r>
          </w:p>
        </w:tc>
        <w:tc>
          <w:tcPr>
            <w:tcW w:w="10313"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rPr>
                <w:rFonts w:ascii="Arial" w:hAnsi="Arial" w:cs="Arial"/>
              </w:rPr>
            </w:pPr>
            <w:r>
              <w:rPr>
                <w:rFonts w:cs="Arial" w:ascii="Arial" w:hAnsi="Arial"/>
              </w:rPr>
            </w:r>
          </w:p>
        </w:tc>
      </w:tr>
    </w:tbl>
    <w:p>
      <w:pPr>
        <w:pStyle w:val="NoSpacing"/>
        <w:tabs>
          <w:tab w:val="clear" w:pos="720"/>
          <w:tab w:val="left" w:pos="6804" w:leader="none"/>
        </w:tabs>
        <w:rPr>
          <w:sz w:val="20"/>
          <w:szCs w:val="20"/>
        </w:rPr>
      </w:pPr>
      <w:r>
        <w:rPr>
          <w:sz w:val="20"/>
          <w:szCs w:val="20"/>
        </w:rPr>
      </w:r>
    </w:p>
    <w:p>
      <w:pPr>
        <w:pStyle w:val="Standard"/>
        <w:pBdr>
          <w:top w:val="single" w:sz="4" w:space="1" w:color="000000"/>
          <w:left w:val="single" w:sz="4" w:space="6" w:color="000000"/>
          <w:bottom w:val="single" w:sz="4" w:space="1" w:color="000000"/>
          <w:right w:val="single" w:sz="4" w:space="4" w:color="000000"/>
        </w:pBdr>
        <w:rPr>
          <w:b/>
        </w:rPr>
      </w:pPr>
      <w:r>
        <w:rPr>
          <w:b/>
        </w:rPr>
        <w:t xml:space="preserve">Which interest groups would you like to be added to: </w:t>
      </w:r>
    </w:p>
    <w:p>
      <w:pPr>
        <w:pStyle w:val="Standard"/>
        <w:pBdr>
          <w:top w:val="single" w:sz="4" w:space="1" w:color="000000"/>
          <w:left w:val="single" w:sz="4" w:space="6" w:color="000000"/>
          <w:bottom w:val="single" w:sz="4" w:space="1" w:color="000000"/>
          <w:right w:val="single" w:sz="4" w:space="4" w:color="000000"/>
        </w:pBdr>
        <w:rPr>
          <w:b/>
        </w:rPr>
      </w:pPr>
      <w:r>
        <w:rPr>
          <w:b/>
        </w:rPr>
      </w:r>
    </w:p>
    <w:p>
      <w:pPr>
        <w:pStyle w:val="Standard"/>
        <w:pBdr>
          <w:top w:val="single" w:sz="4" w:space="1" w:color="000000"/>
          <w:left w:val="single" w:sz="4" w:space="6" w:color="000000"/>
          <w:bottom w:val="single" w:sz="4" w:space="1" w:color="000000"/>
          <w:right w:val="single" w:sz="4" w:space="4" w:color="000000"/>
        </w:pBdr>
        <w:rPr>
          <w:b/>
        </w:rPr>
      </w:pPr>
      <w:r>
        <w:rPr>
          <w:b/>
        </w:rPr>
      </w:r>
    </w:p>
    <w:p>
      <w:pPr>
        <w:pStyle w:val="Standard"/>
        <w:jc w:val="center"/>
        <w:rPr>
          <w:b/>
        </w:rPr>
      </w:pPr>
      <w:r>
        <w:rPr>
          <w:b/>
        </w:rPr>
      </w:r>
    </w:p>
    <w:p>
      <w:pPr>
        <w:pStyle w:val="Standard"/>
        <w:jc w:val="center"/>
        <w:rPr>
          <w:b/>
        </w:rPr>
      </w:pPr>
      <w:r>
        <w:rPr>
          <w:b/>
        </w:rPr>
      </w:r>
    </w:p>
    <w:p>
      <w:pPr>
        <w:pStyle w:val="Standard"/>
        <w:jc w:val="center"/>
        <w:rPr>
          <w:b/>
          <w:sz w:val="16"/>
          <w:szCs w:val="16"/>
        </w:rPr>
      </w:pPr>
      <w:r>
        <w:rPr>
          <w:b/>
          <w:sz w:val="16"/>
          <w:szCs w:val="16"/>
        </w:rPr>
      </w:r>
    </w:p>
    <w:p>
      <w:pPr>
        <w:pStyle w:val="Standard"/>
        <w:jc w:val="center"/>
        <w:rPr/>
      </w:pPr>
      <w:r>
        <w:rPr>
          <w:rFonts w:cs="Calibri" w:cstheme="minorHAnsi"/>
          <w:b/>
        </w:rPr>
        <w:t xml:space="preserve">MaD u3a MEMBERSHIP TERMS AND CONDITIONS </w:t>
      </w:r>
    </w:p>
    <w:p>
      <w:pPr>
        <w:pStyle w:val="NoSpacing"/>
        <w:rPr>
          <w:b/>
        </w:rPr>
      </w:pPr>
      <w:r>
        <w:rPr>
          <w:rFonts w:cs="Calibri" w:cstheme="minorHAnsi"/>
          <w:b/>
        </w:rPr>
        <w:t>All members must agree to:</w:t>
      </w:r>
    </w:p>
    <w:p>
      <w:pPr>
        <w:pStyle w:val="NoSpacing"/>
        <w:rPr>
          <w:b/>
        </w:rPr>
      </w:pPr>
      <w:r>
        <w:rPr>
          <w:b/>
        </w:rPr>
      </w:r>
    </w:p>
    <w:p>
      <w:pPr>
        <w:pStyle w:val="NoSpacing"/>
        <w:numPr>
          <w:ilvl w:val="0"/>
          <w:numId w:val="1"/>
        </w:numPr>
        <w:rPr/>
      </w:pPr>
      <w:r>
        <w:rPr>
          <w:rFonts w:cs="Calibri" w:cstheme="minorHAnsi"/>
        </w:rPr>
        <w:t>Abide by the principles of the u3a movement.</w:t>
      </w:r>
    </w:p>
    <w:p>
      <w:pPr>
        <w:pStyle w:val="NoSpacing"/>
        <w:numPr>
          <w:ilvl w:val="0"/>
          <w:numId w:val="10"/>
        </w:numPr>
        <w:rPr/>
      </w:pPr>
      <w:r>
        <w:rPr>
          <w:rFonts w:cs="Calibri" w:cstheme="minorHAnsi"/>
        </w:rPr>
        <w:t>Always act in the best interests of the u3a and never do anything to either harm or bring the u3a into disrepute.</w:t>
      </w:r>
    </w:p>
    <w:p>
      <w:pPr>
        <w:pStyle w:val="NoSpacing"/>
        <w:numPr>
          <w:ilvl w:val="0"/>
          <w:numId w:val="11"/>
        </w:numPr>
        <w:rPr/>
      </w:pPr>
      <w:r>
        <w:rPr>
          <w:rFonts w:cs="Calibri" w:cstheme="minorHAnsi"/>
        </w:rPr>
        <w:t>Abide by the terms and conditions of the Constitution*</w:t>
      </w:r>
    </w:p>
    <w:p>
      <w:pPr>
        <w:pStyle w:val="NoSpacing"/>
        <w:numPr>
          <w:ilvl w:val="0"/>
          <w:numId w:val="12"/>
        </w:numPr>
        <w:rPr/>
      </w:pPr>
      <w:r>
        <w:rPr>
          <w:rFonts w:cs="Calibri" w:cstheme="minorHAnsi"/>
        </w:rPr>
        <w:t>Treat fellow members with respect and courtesy at all times.</w:t>
      </w:r>
    </w:p>
    <w:p>
      <w:pPr>
        <w:pStyle w:val="NoSpacing"/>
        <w:numPr>
          <w:ilvl w:val="0"/>
          <w:numId w:val="13"/>
        </w:numPr>
        <w:rPr/>
      </w:pPr>
      <w:r>
        <w:rPr>
          <w:rFonts w:cs="Calibri" w:cstheme="minorHAnsi"/>
        </w:rPr>
        <w:t>Abide by the decisions of the elected committee.</w:t>
      </w:r>
    </w:p>
    <w:p>
      <w:pPr>
        <w:pStyle w:val="NoSpacing"/>
        <w:numPr>
          <w:ilvl w:val="0"/>
          <w:numId w:val="14"/>
        </w:numPr>
        <w:rPr/>
      </w:pPr>
      <w:r>
        <w:rPr>
          <w:rFonts w:cs="Calibri" w:cstheme="minorHAnsi"/>
        </w:rPr>
        <w:t>Advise the committee of any change in your personal details.</w:t>
      </w:r>
    </w:p>
    <w:p>
      <w:pPr>
        <w:pStyle w:val="NoSpacing"/>
        <w:ind w:left="360"/>
        <w:rPr/>
      </w:pPr>
      <w:r>
        <w:rPr/>
      </w:r>
    </w:p>
    <w:p>
      <w:pPr>
        <w:pStyle w:val="NoSpacing"/>
        <w:rPr>
          <w:b/>
        </w:rPr>
      </w:pPr>
      <w:r>
        <w:rPr>
          <w:rFonts w:cs="Calibri" w:cstheme="minorHAnsi"/>
          <w:b/>
        </w:rPr>
        <w:t>In addition:</w:t>
      </w:r>
    </w:p>
    <w:p>
      <w:pPr>
        <w:pStyle w:val="NoSpacing"/>
        <w:rPr>
          <w:b/>
        </w:rPr>
      </w:pPr>
      <w:r>
        <w:rPr>
          <w:b/>
        </w:rPr>
      </w:r>
    </w:p>
    <w:p>
      <w:pPr>
        <w:pStyle w:val="NoSpacing"/>
        <w:numPr>
          <w:ilvl w:val="0"/>
          <w:numId w:val="2"/>
        </w:numPr>
        <w:rPr/>
      </w:pPr>
      <w:r>
        <w:rPr>
          <w:rFonts w:cs="Calibri" w:cstheme="minorHAnsi"/>
        </w:rPr>
        <w:t>Lapsed members who are re-joining MaD u3a will pay the membership fee for the full year unless the Committee agrees that there are exceptional circumstances.</w:t>
      </w:r>
    </w:p>
    <w:p>
      <w:pPr>
        <w:pStyle w:val="NoSpacing"/>
        <w:numPr>
          <w:ilvl w:val="0"/>
          <w:numId w:val="15"/>
        </w:numPr>
        <w:rPr/>
      </w:pPr>
      <w:r>
        <w:rPr>
          <w:rFonts w:cs="Calibri" w:cstheme="minorHAnsi"/>
        </w:rPr>
        <w:t>Members are responsible for their own health and wellbeing when participating in all u3a activities. They are reminded that it is their personal responsibility to be aware of their health and fitness at the time and whether or not to take part in a particular activity.</w:t>
      </w:r>
    </w:p>
    <w:p>
      <w:pPr>
        <w:pStyle w:val="NoSpacing"/>
        <w:rPr/>
      </w:pPr>
      <w:r>
        <w:rPr/>
      </w:r>
    </w:p>
    <w:p>
      <w:pPr>
        <w:pStyle w:val="Normal"/>
        <w:spacing w:lineRule="auto" w:line="240" w:before="0" w:after="160"/>
        <w:ind w:left="720"/>
        <w:contextualSpacing/>
        <w:rPr>
          <w:b/>
        </w:rPr>
      </w:pPr>
      <w:r>
        <w:rPr>
          <w:rFonts w:cs="Arial" w:ascii="Arial" w:hAnsi="Arial"/>
          <w:bCs/>
          <w:sz w:val="20"/>
          <w:szCs w:val="20"/>
        </w:rPr>
        <w:t xml:space="preserve">*A copy of the MaD u3a Constitution can be obtained from </w:t>
      </w:r>
      <w:hyperlink r:id="rId3">
        <w:r>
          <w:rPr>
            <w:rStyle w:val="ListLabel137"/>
            <w:rFonts w:cs="Arial" w:ascii="Arial" w:hAnsi="Arial"/>
            <w:bCs/>
            <w:color w:themeColor="hyperlink" w:val="0563C1"/>
            <w:sz w:val="20"/>
            <w:szCs w:val="20"/>
            <w:u w:val="single"/>
          </w:rPr>
          <w:t>secretary@madu3a.org</w:t>
        </w:r>
      </w:hyperlink>
    </w:p>
    <w:p>
      <w:pPr>
        <w:pStyle w:val="NoSpacing"/>
        <w:tabs>
          <w:tab w:val="clear" w:pos="720"/>
          <w:tab w:val="left" w:pos="6804" w:leader="none"/>
        </w:tabs>
        <w:jc w:val="center"/>
        <w:rPr>
          <w:b/>
        </w:rPr>
      </w:pPr>
      <w:r>
        <w:rPr>
          <w:rFonts w:cs="Calibri" w:cstheme="minorHAnsi"/>
          <w:b/>
        </w:rPr>
        <w:t>FINALLY, HOW DID YOU HEAR ABOUT MAPPERLEY AND DISTRICT u3a?</w:t>
      </w:r>
    </w:p>
    <w:p>
      <w:pPr>
        <w:pStyle w:val="NoSpacing"/>
        <w:tabs>
          <w:tab w:val="clear" w:pos="720"/>
          <w:tab w:val="left" w:pos="6804" w:leader="none"/>
        </w:tabs>
        <w:jc w:val="center"/>
        <w:rPr/>
      </w:pPr>
      <w:r>
        <w:rPr>
          <w:rFonts w:cs="Calibri" w:cstheme="minorHAnsi"/>
        </w:rPr>
        <w:t>(This will help us to plan and organise our publicity more effectively)</w:t>
      </w:r>
    </w:p>
    <w:p>
      <w:pPr>
        <w:pStyle w:val="NoSpacing"/>
        <w:tabs>
          <w:tab w:val="clear" w:pos="720"/>
          <w:tab w:val="left" w:pos="6804" w:leader="none"/>
        </w:tabs>
        <w:jc w:val="center"/>
        <w:rPr>
          <w:b/>
        </w:rPr>
      </w:pPr>
      <w:r>
        <w:rPr>
          <w:b/>
        </w:rPr>
      </w:r>
    </w:p>
    <w:tbl>
      <w:tblPr>
        <w:tblW w:w="102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3651"/>
        <w:gridCol w:w="425"/>
        <w:gridCol w:w="6204"/>
      </w:tblGrid>
      <w:tr>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Fonts w:cs="Calibri" w:cstheme="minorHAnsi"/>
              </w:rPr>
              <w:t>Comments if any:</w:t>
            </w:r>
          </w:p>
        </w:tc>
      </w:tr>
      <w:tr>
        <w:trPr>
          <w:trHeight w:val="246" w:hRule="atLeast"/>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Internet search</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r>
        <w:trPr>
          <w:trHeight w:val="249" w:hRule="atLeast"/>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From another MaD u3a member</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r>
        <w:trPr>
          <w:trHeight w:val="240" w:hRule="atLeast"/>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From a friend or associate</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r>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Poster or leaflet etc. (please say which?)</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r>
        <w:trPr>
          <w:trHeight w:val="279" w:hRule="atLeast"/>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Other (please state)</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bl>
    <w:p>
      <w:pPr>
        <w:pStyle w:val="Normal"/>
        <w:rPr>
          <w:b/>
          <w:sz w:val="20"/>
          <w:szCs w:val="20"/>
        </w:rPr>
      </w:pPr>
      <w:r>
        <w:rPr>
          <w:b/>
          <w:sz w:val="20"/>
          <w:szCs w:val="20"/>
        </w:rPr>
      </w:r>
    </w:p>
    <w:p>
      <w:pPr>
        <w:pStyle w:val="Normal"/>
        <w:rPr/>
      </w:pPr>
      <w:r>
        <mc:AlternateContent>
          <mc:Choice Requires="wps">
            <w:drawing>
              <wp:anchor behindDoc="0" distT="38100" distB="66675" distL="109220" distR="131445" simplePos="0" locked="0" layoutInCell="0" allowOverlap="1" relativeHeight="6" wp14:anchorId="4113EE9E">
                <wp:simplePos x="0" y="0"/>
                <wp:positionH relativeFrom="column">
                  <wp:posOffset>-59055</wp:posOffset>
                </wp:positionH>
                <wp:positionV relativeFrom="paragraph">
                  <wp:posOffset>872490</wp:posOffset>
                </wp:positionV>
                <wp:extent cx="6530340" cy="563880"/>
                <wp:effectExtent l="5080" t="5080" r="5080" b="5080"/>
                <wp:wrapSquare wrapText="bothSides"/>
                <wp:docPr id="9" name="Text Box 2"/>
                <a:graphic xmlns:a="http://schemas.openxmlformats.org/drawingml/2006/main">
                  <a:graphicData uri="http://schemas.microsoft.com/office/word/2010/wordprocessingShape">
                    <wps:wsp>
                      <wps:cNvSpPr/>
                      <wps:spPr>
                        <a:xfrm>
                          <a:off x="0" y="0"/>
                          <a:ext cx="6530400" cy="563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widowControl/>
                              <w:suppressAutoHyphens w:val="false"/>
                              <w:spacing w:lineRule="exact" w:line="280" w:before="0" w:after="0"/>
                              <w:textAlignment w:val="auto"/>
                              <w:rPr>
                                <w:rFonts w:ascii="Arial" w:hAnsi="Arial" w:eastAsia="Calibri"/>
                                <w:kern w:val="0"/>
                                <w:sz w:val="20"/>
                                <w:szCs w:val="20"/>
                              </w:rPr>
                            </w:pPr>
                            <w:r>
                              <w:rPr>
                                <w:rFonts w:eastAsia="Calibri" w:cs="Arial" w:ascii="Arial" w:hAnsi="Arial" w:eastAsiaTheme="minorHAnsi"/>
                                <w:color w:val="000000"/>
                                <w:kern w:val="0"/>
                                <w:sz w:val="20"/>
                                <w:szCs w:val="20"/>
                              </w:rPr>
                              <w:t xml:space="preserve">Your membership includes a paper version of the magazine Third Age Matters. However, a text only version is available on line. If you don’t wish to receive the magazine by post please tick here </w:t>
                            </w:r>
                          </w:p>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4.65pt;margin-top:68.7pt;width:514.15pt;height:44.35pt;mso-wrap-style:square;v-text-anchor:top" wp14:anchorId="4113EE9E">
                <v:fill o:detectmouseclick="t" type="solid" color2="black"/>
                <v:stroke color="black" weight="9360" joinstyle="miter" endcap="flat"/>
                <v:textbox>
                  <w:txbxContent>
                    <w:p>
                      <w:pPr>
                        <w:pStyle w:val="FrameContents"/>
                        <w:widowControl/>
                        <w:suppressAutoHyphens w:val="false"/>
                        <w:spacing w:lineRule="exact" w:line="280" w:before="0" w:after="0"/>
                        <w:textAlignment w:val="auto"/>
                        <w:rPr>
                          <w:rFonts w:ascii="Arial" w:hAnsi="Arial" w:eastAsia="Calibri"/>
                          <w:kern w:val="0"/>
                          <w:sz w:val="20"/>
                          <w:szCs w:val="20"/>
                        </w:rPr>
                      </w:pPr>
                      <w:r>
                        <w:rPr>
                          <w:rFonts w:eastAsia="Calibri" w:cs="Arial" w:ascii="Arial" w:hAnsi="Arial" w:eastAsiaTheme="minorHAnsi"/>
                          <w:color w:val="000000"/>
                          <w:kern w:val="0"/>
                          <w:sz w:val="20"/>
                          <w:szCs w:val="20"/>
                        </w:rPr>
                        <w:t xml:space="preserve">Your membership includes a paper version of the magazine Third Age Matters. However, a text only version is available on line. If you don’t wish to receive the magazine by post please tick here </w:t>
                      </w:r>
                    </w:p>
                    <w:p>
                      <w:pPr>
                        <w:pStyle w:val="FrameContents"/>
                        <w:spacing w:before="0" w:after="160"/>
                        <w:rPr>
                          <w:color w:val="000000"/>
                        </w:rPr>
                      </w:pPr>
                      <w:r>
                        <w:rPr>
                          <w:color w:val="000000"/>
                        </w:rPr>
                      </w:r>
                    </w:p>
                  </w:txbxContent>
                </v:textbox>
                <w10:wrap type="square"/>
              </v:rect>
            </w:pict>
          </mc:Fallback>
        </mc:AlternateContent>
        <mc:AlternateContent>
          <mc:Choice Requires="wps">
            <w:drawing>
              <wp:anchor behindDoc="0" distT="3175" distB="3175" distL="3175" distR="3175" simplePos="0" locked="0" layoutInCell="1" allowOverlap="1" relativeHeight="8" wp14:anchorId="44D21E0E">
                <wp:simplePos x="0" y="0"/>
                <wp:positionH relativeFrom="column">
                  <wp:posOffset>5389245</wp:posOffset>
                </wp:positionH>
                <wp:positionV relativeFrom="paragraph">
                  <wp:posOffset>1123950</wp:posOffset>
                </wp:positionV>
                <wp:extent cx="822960" cy="236220"/>
                <wp:effectExtent l="3175" t="3175" r="3175" b="3175"/>
                <wp:wrapNone/>
                <wp:docPr id="10" name="Text Box 12"/>
                <a:graphic xmlns:a="http://schemas.openxmlformats.org/drawingml/2006/main">
                  <a:graphicData uri="http://schemas.microsoft.com/office/word/2010/wordprocessingShape">
                    <wps:wsp>
                      <wps:cNvSpPr/>
                      <wps:spPr>
                        <a:xfrm>
                          <a:off x="0" y="0"/>
                          <a:ext cx="822960" cy="236160"/>
                        </a:xfrm>
                        <a:prstGeom prst="rect">
                          <a:avLst/>
                        </a:prstGeom>
                        <a:solidFill>
                          <a:schemeClr val="lt1"/>
                        </a:solidFill>
                        <a:ln w="6350">
                          <a:solidFill>
                            <a:srgbClr val="000000"/>
                          </a:solidFill>
                          <a:round/>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prstTxWarp prst="textNoShape"/>
                        <a:noAutofit/>
                      </wps:bodyPr>
                    </wps:wsp>
                  </a:graphicData>
                </a:graphic>
              </wp:anchor>
            </w:drawing>
          </mc:Choice>
          <mc:Fallback>
            <w:pict>
              <v:rect id="shape_0" ID="Text Box 12" path="m0,0l-2147483645,0l-2147483645,-2147483646l0,-2147483646xe" fillcolor="white" stroked="t" o:allowincell="f" style="position:absolute;margin-left:424.35pt;margin-top:88.5pt;width:64.75pt;height:18.55pt;mso-wrap-style:none;v-text-anchor:middle" wp14:anchorId="44D21E0E">
                <v:fill o:detectmouseclick="t" type="solid" color2="black"/>
                <v:stroke color="black" weight="6480" joinstyle="round" endcap="flat"/>
                <v:textbox>
                  <w:txbxContent>
                    <w:p>
                      <w:pPr>
                        <w:pStyle w:val="FrameContents"/>
                        <w:spacing w:before="0" w:after="160"/>
                        <w:rPr>
                          <w:color w:val="000000"/>
                        </w:rPr>
                      </w:pPr>
                      <w:r>
                        <w:rPr>
                          <w:color w:val="000000"/>
                        </w:rPr>
                      </w:r>
                    </w:p>
                  </w:txbxContent>
                </v:textbox>
                <w10:wrap type="none"/>
              </v:rect>
            </w:pict>
          </mc:Fallback>
        </mc:AlternateContent>
      </w:r>
      <w:r>
        <w:rPr>
          <w:rFonts w:cs="Calibri" w:cstheme="minorHAnsi"/>
          <w:b/>
          <w:sz w:val="20"/>
          <w:szCs w:val="20"/>
        </w:rPr>
        <w:t>Privacy Statement</w:t>
      </w:r>
      <w:r>
        <w:rPr>
          <w:rFonts w:cs="Calibri" w:cstheme="minorHAnsi"/>
          <w:sz w:val="20"/>
          <w:szCs w:val="20"/>
        </w:rPr>
        <w:t xml:space="preserve">:  Please note that your personal details will be held on a secure electronic database managed only by our elected committee members and the u3a themselves. In strict accordance with the </w:t>
      </w:r>
      <w:r>
        <w:rPr>
          <w:rFonts w:cs="Calibri" w:cstheme="minorHAnsi"/>
          <w:b/>
          <w:sz w:val="20"/>
          <w:szCs w:val="20"/>
        </w:rPr>
        <w:t>Data Protection Act 2018</w:t>
      </w:r>
      <w:r>
        <w:rPr>
          <w:rFonts w:cs="Calibri" w:cstheme="minorHAnsi"/>
          <w:sz w:val="20"/>
          <w:szCs w:val="20"/>
        </w:rPr>
        <w:t xml:space="preserve"> this information will be used solely for the administration of u3a matters, for communications and for no other purpose.  They will never be supplied to any outside agency or party beyond the u3a other than for you to receive </w:t>
      </w:r>
      <w:r>
        <w:rPr>
          <w:rFonts w:cs="Calibri" w:cstheme="minorHAnsi"/>
          <w:i/>
          <w:sz w:val="20"/>
          <w:szCs w:val="20"/>
        </w:rPr>
        <w:t>Third Age Matters</w:t>
      </w:r>
      <w:r>
        <w:rPr>
          <w:rFonts w:cs="Calibri" w:cstheme="minorHAnsi"/>
          <w:sz w:val="20"/>
          <w:szCs w:val="20"/>
        </w:rPr>
        <w:t xml:space="preserve"> by Direct Mail.</w:t>
      </w:r>
    </w:p>
    <w:tbl>
      <w:tblPr>
        <w:tblW w:w="10314"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0314"/>
      </w:tblGrid>
      <w:tr>
        <w:trPr/>
        <w:tc>
          <w:tcPr>
            <w:tcW w:w="1031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b/>
                <w:sz w:val="20"/>
                <w:szCs w:val="20"/>
              </w:rPr>
            </w:pPr>
            <w:r>
              <w:rPr>
                <w:b/>
                <w:sz w:val="20"/>
                <w:szCs w:val="20"/>
              </w:rPr>
            </w:r>
          </w:p>
          <w:p>
            <w:pPr>
              <w:pStyle w:val="NoSpacing"/>
              <w:widowControl w:val="false"/>
              <w:tabs>
                <w:tab w:val="clear" w:pos="720"/>
                <w:tab w:val="left" w:pos="6804" w:leader="none"/>
              </w:tabs>
              <w:rPr/>
            </w:pPr>
            <w:r>
              <w:rPr>
                <w:rFonts w:cs="Calibri" w:cstheme="minorHAnsi"/>
                <w:b/>
                <w:sz w:val="20"/>
                <w:szCs w:val="20"/>
              </w:rPr>
              <w:t>I apply for membership of Mapperley &amp; District u3a</w:t>
            </w:r>
            <w:r>
              <w:rPr>
                <w:rFonts w:cs="Calibri" w:cstheme="minorHAnsi"/>
                <w:sz w:val="20"/>
                <w:szCs w:val="20"/>
              </w:rPr>
              <w:t>: I confirm that I have read and accept the privacy statement above and that I will abide by the terms and conditions of membership as printed overleaf.  I confirm that the details on this form are correct and that I have paid the requisite membership fee in full.</w:t>
            </w:r>
          </w:p>
          <w:p>
            <w:pPr>
              <w:pStyle w:val="NoSpacing"/>
              <w:widowControl w:val="false"/>
              <w:tabs>
                <w:tab w:val="clear" w:pos="720"/>
                <w:tab w:val="left" w:pos="6804" w:leader="none"/>
              </w:tabs>
              <w:rPr>
                <w:sz w:val="20"/>
                <w:szCs w:val="20"/>
              </w:rPr>
            </w:pPr>
            <w:r>
              <w:rPr>
                <w:sz w:val="20"/>
                <w:szCs w:val="20"/>
              </w:rPr>
            </w:r>
          </w:p>
        </w:tc>
      </w:tr>
      <w:tr>
        <w:trPr>
          <w:trHeight w:val="1005" w:hRule="atLeast"/>
        </w:trPr>
        <w:tc>
          <w:tcPr>
            <w:tcW w:w="1031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124" w:leader="none"/>
                <w:tab w:val="left" w:pos="6804" w:leader="none"/>
              </w:tabs>
              <w:rPr>
                <w:b/>
                <w:sz w:val="20"/>
                <w:szCs w:val="20"/>
              </w:rPr>
            </w:pPr>
            <w:r>
              <w:rPr>
                <w:b/>
                <w:sz w:val="20"/>
                <w:szCs w:val="20"/>
              </w:rPr>
              <mc:AlternateContent>
                <mc:Choice Requires="wps">
                  <w:drawing>
                    <wp:anchor behindDoc="0" distT="40005" distB="55880" distL="109220" distR="133350" simplePos="0" locked="0" layoutInCell="1" allowOverlap="1" relativeHeight="2" wp14:anchorId="34A3B702">
                      <wp:simplePos x="0" y="0"/>
                      <wp:positionH relativeFrom="column">
                        <wp:posOffset>494030</wp:posOffset>
                      </wp:positionH>
                      <wp:positionV relativeFrom="paragraph">
                        <wp:posOffset>96520</wp:posOffset>
                      </wp:positionV>
                      <wp:extent cx="3973830" cy="403860"/>
                      <wp:effectExtent l="5080" t="5080" r="5080" b="5080"/>
                      <wp:wrapSquare wrapText="bothSides"/>
                      <wp:docPr id="11" name="Text Box 2"/>
                      <a:graphic xmlns:a="http://schemas.openxmlformats.org/drawingml/2006/main">
                        <a:graphicData uri="http://schemas.microsoft.com/office/word/2010/wordprocessingShape">
                          <wps:wsp>
                            <wps:cNvSpPr/>
                            <wps:spPr>
                              <a:xfrm>
                                <a:off x="0" y="0"/>
                                <a:ext cx="3973680" cy="4039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8.9pt;margin-top:7.6pt;width:312.85pt;height:31.75pt;mso-wrap-style:none;v-text-anchor:middle" wp14:anchorId="34A3B702">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mc:AlternateContent>
                <mc:Choice Requires="wps">
                  <w:drawing>
                    <wp:anchor behindDoc="0" distT="40005" distB="52070" distL="109220" distR="135890" simplePos="0" locked="0" layoutInCell="1" allowOverlap="1" relativeHeight="4" wp14:anchorId="1EABC3EB">
                      <wp:simplePos x="0" y="0"/>
                      <wp:positionH relativeFrom="column">
                        <wp:posOffset>4997450</wp:posOffset>
                      </wp:positionH>
                      <wp:positionV relativeFrom="paragraph">
                        <wp:posOffset>99695</wp:posOffset>
                      </wp:positionV>
                      <wp:extent cx="1287780" cy="350520"/>
                      <wp:effectExtent l="5080" t="5080" r="5080" b="5080"/>
                      <wp:wrapSquare wrapText="bothSides"/>
                      <wp:docPr id="12" name="Text Box 2"/>
                      <a:graphic xmlns:a="http://schemas.openxmlformats.org/drawingml/2006/main">
                        <a:graphicData uri="http://schemas.microsoft.com/office/word/2010/wordprocessingShape">
                          <wps:wsp>
                            <wps:cNvSpPr/>
                            <wps:spPr>
                              <a:xfrm>
                                <a:off x="0" y="0"/>
                                <a:ext cx="1287720" cy="3506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93.5pt;margin-top:7.85pt;width:101.35pt;height:27.55pt;mso-wrap-style:none;v-text-anchor:middle" wp14:anchorId="1EABC3EB">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w:r>
          </w:p>
          <w:p>
            <w:pPr>
              <w:pStyle w:val="NoSpacing"/>
              <w:widowControl w:val="false"/>
              <w:tabs>
                <w:tab w:val="clear" w:pos="720"/>
                <w:tab w:val="left" w:pos="6124" w:leader="none"/>
                <w:tab w:val="left" w:pos="6804" w:leader="none"/>
              </w:tabs>
              <w:rPr>
                <w:b/>
                <w:sz w:val="20"/>
                <w:szCs w:val="20"/>
              </w:rPr>
            </w:pPr>
            <w:r>
              <w:rPr>
                <w:rFonts w:cs="Calibri" w:cstheme="minorHAnsi"/>
                <w:b/>
                <w:sz w:val="20"/>
                <w:szCs w:val="20"/>
              </w:rPr>
              <w:t>Signed   Date</w:t>
            </w:r>
          </w:p>
        </w:tc>
      </w:tr>
    </w:tbl>
    <w:p>
      <w:pPr>
        <w:pStyle w:val="NoSpacing"/>
        <w:tabs>
          <w:tab w:val="clear" w:pos="720"/>
          <w:tab w:val="left" w:pos="6804" w:leader="none"/>
        </w:tabs>
        <w:jc w:val="center"/>
        <w:rPr/>
      </w:pPr>
      <w:r>
        <w:rPr/>
      </w:r>
    </w:p>
    <w:p>
      <w:pPr>
        <w:pStyle w:val="NoSpacing"/>
        <w:tabs>
          <w:tab w:val="clear" w:pos="720"/>
          <w:tab w:val="left" w:pos="6804" w:leader="none"/>
        </w:tabs>
        <w:rPr>
          <w:rStyle w:val="Hyperlink"/>
          <w:b/>
        </w:rPr>
      </w:pPr>
      <w:r>
        <w:rPr>
          <w:rFonts w:cs="Calibri" w:cstheme="minorHAnsi"/>
        </w:rPr>
        <w:t>We would like to thank you for joining Mapperley and District u3a. We hope this will be an enjoyable and fruitful experience for you. Do make note of our website address:</w:t>
        <w:br/>
      </w:r>
      <w:hyperlink r:id="rId4">
        <w:r>
          <w:rPr>
            <w:rStyle w:val="Hyperlink"/>
            <w:rFonts w:cs="Calibri" w:cstheme="minorHAnsi"/>
            <w:b/>
          </w:rPr>
          <w:t>www.u3asites.org.uk/mapperley/home</w:t>
        </w:r>
      </w:hyperlink>
    </w:p>
    <w:p>
      <w:pPr>
        <w:pStyle w:val="NoSpacing"/>
        <w:tabs>
          <w:tab w:val="clear" w:pos="720"/>
          <w:tab w:val="left" w:pos="6804" w:leader="none"/>
        </w:tabs>
        <w:rPr>
          <w:b/>
        </w:rPr>
      </w:pPr>
      <w:r>
        <w:rPr>
          <w:rFonts w:cs="Calibri" w:cstheme="minorHAnsi"/>
        </w:rPr>
        <w:t>Here you will find up-to-date details of activities on offer and plenty of other information, including our current newsletter. Please note as well that as a member of MaD u3a you may join our Facebook page</w:t>
      </w:r>
      <w:r>
        <w:rPr>
          <w:rFonts w:cs="Calibri" w:cstheme="minorHAnsi"/>
          <w:b/>
        </w:rPr>
        <w:t>.</w:t>
      </w:r>
    </w:p>
    <w:p>
      <w:pPr>
        <w:pStyle w:val="NoSpacing"/>
        <w:tabs>
          <w:tab w:val="clear" w:pos="720"/>
          <w:tab w:val="left" w:pos="6804" w:leader="none"/>
        </w:tabs>
        <w:jc w:val="right"/>
        <w:rPr>
          <w:bCs/>
          <w:i/>
          <w:i/>
          <w:iCs/>
        </w:rPr>
      </w:pPr>
      <w:r>
        <w:rPr>
          <w:bCs/>
          <w:i/>
          <w:iCs/>
        </w:rPr>
      </w:r>
    </w:p>
    <w:p>
      <w:pPr>
        <w:pStyle w:val="NoSpacing"/>
        <w:tabs>
          <w:tab w:val="clear" w:pos="720"/>
          <w:tab w:val="left" w:pos="6804" w:leader="none"/>
        </w:tabs>
        <w:jc w:val="right"/>
        <w:rPr>
          <w:bCs/>
        </w:rPr>
      </w:pPr>
      <w:r>
        <w:rPr>
          <w:rFonts w:cs="Calibri" w:cstheme="minorHAnsi"/>
          <w:bCs/>
        </w:rPr>
        <w:t xml:space="preserve">LR 09/2024 </w:t>
      </w:r>
    </w:p>
    <w:sectPr>
      <w:type w:val="nextPage"/>
      <w:pgSz w:w="11906" w:h="16838"/>
      <w:pgMar w:left="993" w:right="849" w:gutter="0" w:header="0" w:top="0" w:footer="0" w:bottom="28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num>
  <w:num w:numId="11">
    <w:abstractNumId w:val="1"/>
  </w:num>
  <w:num w:numId="12">
    <w:abstractNumId w:val="1"/>
  </w:num>
  <w:num w:numId="13">
    <w:abstractNumId w:val="1"/>
  </w:num>
  <w:num w:numId="14">
    <w:abstractNumId w:val="1"/>
  </w:num>
  <w:num w:numId="15">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kern w:val="2"/>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52" w:before="0" w:after="160"/>
      <w:jc w:val="left"/>
      <w:textAlignment w:val="baseline"/>
    </w:pPr>
    <w:rPr>
      <w:rFonts w:ascii="Calibri" w:hAnsi="Calibri" w:eastAsia="SimSun" w:cs="Calibri"/>
      <w:color w:val="auto"/>
      <w:kern w:val="2"/>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55b48"/>
    <w:rPr>
      <w:color w:themeColor="hyperlink" w:val="0563C1"/>
      <w:u w:val="single"/>
    </w:rPr>
  </w:style>
  <w:style w:type="character" w:styleId="UnresolvedMention">
    <w:name w:val="Unresolved Mention"/>
    <w:basedOn w:val="DefaultParagraphFont"/>
    <w:qFormat/>
    <w:rPr>
      <w:color w:val="605E5C"/>
    </w:rPr>
  </w:style>
  <w:style w:type="paragraph" w:styleId="Heading" w:customStyle="1">
    <w:name w:val="Heading"/>
    <w:basedOn w:val="Standard"/>
    <w:next w:val="Textbody"/>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Lucida Sans"/>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SimSun" w:cs="Calibri"/>
      <w:color w:val="auto"/>
      <w:kern w:val="2"/>
      <w:sz w:val="22"/>
      <w:szCs w:val="22"/>
      <w:lang w:val="en-GB" w:eastAsia="en-US" w:bidi="ar-SA"/>
    </w:rPr>
  </w:style>
  <w:style w:type="paragraph" w:styleId="Textbody" w:customStyle="1">
    <w:name w:val="Text body"/>
    <w:basedOn w:val="Standard"/>
    <w:qFormat/>
    <w:pPr>
      <w:spacing w:before="0" w:after="120"/>
    </w:pPr>
    <w:rPr/>
  </w:style>
  <w:style w:type="paragraph" w:styleId="caption1" w:customStyle="1">
    <w:name w:val="caption1"/>
    <w:basedOn w:val="Standard"/>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textAlignment w:val="baseline"/>
    </w:pPr>
    <w:rPr>
      <w:rFonts w:ascii="Calibri" w:hAnsi="Calibri" w:eastAsia="SimSun" w:cs="Calibri"/>
      <w:color w:val="auto"/>
      <w:kern w:val="2"/>
      <w:sz w:val="22"/>
      <w:szCs w:val="22"/>
      <w:lang w:val="en-GB" w:eastAsia="en-US" w:bidi="ar-SA"/>
    </w:rPr>
  </w:style>
  <w:style w:type="paragraph" w:styleId="ListParagraph">
    <w:name w:val="List Paragraph"/>
    <w:basedOn w:val="Standard"/>
    <w:uiPriority w:val="34"/>
    <w:qFormat/>
    <w:pPr>
      <w:spacing w:lineRule="auto" w:line="276" w:before="0" w:after="0"/>
      <w:ind w:left="720"/>
    </w:pPr>
    <w:rPr/>
  </w:style>
  <w:style w:type="paragraph" w:styleId="TableContents" w:customStyle="1">
    <w:name w:val="Table Contents"/>
    <w:basedOn w:val="Standard"/>
    <w:qFormat/>
    <w:pPr>
      <w:suppressLineNumbers/>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docs.live.net/34d084b352c1a034/Desktop/membership@madu3a.org" TargetMode="External"/><Relationship Id="rId3" Type="http://schemas.openxmlformats.org/officeDocument/2006/relationships/hyperlink" Target="file:///G:/My%20Drive/u3a%20MEMBERSHIP%20SECRETARY%20PAPERS/MaDu3a%20E%20Application%20Forms/MaD%20Application%20Forms/secretary@madu3a.org" TargetMode="External"/><Relationship Id="rId4" Type="http://schemas.openxmlformats.org/officeDocument/2006/relationships/hyperlink" Target="file:///G:/My%20Drive/u3a%20MEMBERSHIP%20SECRETARY%20PAPERS/MaDu3a%20E%20Application%20Forms/MaD%20Application%20Forms/www.u3asites.org.uk/mapperley/hom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FC40-352F-4E98-A6B9-2268D121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LibreOffice/24.2.4.2$Windows_X86_64 LibreOffice_project/51a6219feb6075d9a4c46691dcfe0cd9c4fff3c2</Application>
  <AppVersion>15.0000</AppVersion>
  <Pages>2</Pages>
  <Words>725</Words>
  <Characters>3613</Characters>
  <CharactersWithSpaces>5377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2024-09-22T13:40:00Z</dcterms:created>
  <dc:creator>Jane Pavier</dc:creator>
  <dc:description/>
  <dc:language>en-GB</dc:language>
  <cp:lastModifiedBy>Linda Randall</cp:lastModifiedBy>
  <cp:lastPrinted>2024-09-22T13:41:00Z</cp:lastPrinted>
  <dcterms:modified xsi:type="dcterms:W3CDTF">2024-09-22T13:42:00Z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